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附件2</w:t>
      </w:r>
    </w:p>
    <w:p>
      <w:pPr>
        <w:pStyle w:val="2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浙江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文化艺术发展基金第一批申报项目信息汇总表</w:t>
      </w:r>
    </w:p>
    <w:p>
      <w:pPr>
        <w:pStyle w:val="2"/>
        <w:rPr>
          <w:rFonts w:ascii="仿宋_GB2312" w:hAnsi="仿宋_GB2312" w:eastAsia="仿宋_GB2312" w:cs="仿宋_GB2312"/>
          <w:b/>
        </w:rPr>
      </w:pPr>
    </w:p>
    <w:p>
      <w:pPr>
        <w:pStyle w:val="2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申报单位（盖章）：</w:t>
      </w:r>
    </w:p>
    <w:tbl>
      <w:tblPr>
        <w:tblStyle w:val="5"/>
        <w:tblW w:w="13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09"/>
        <w:gridCol w:w="1583"/>
        <w:gridCol w:w="4200"/>
        <w:gridCol w:w="1567"/>
        <w:gridCol w:w="1566"/>
        <w:gridCol w:w="138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0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艺术门类</w:t>
            </w:r>
          </w:p>
        </w:tc>
        <w:tc>
          <w:tcPr>
            <w:tcW w:w="158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内容简介</w:t>
            </w:r>
          </w:p>
        </w:tc>
        <w:tc>
          <w:tcPr>
            <w:tcW w:w="156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创作单位（作者）</w:t>
            </w:r>
          </w:p>
        </w:tc>
        <w:tc>
          <w:tcPr>
            <w:tcW w:w="156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合作单位及方式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项目完成时间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>
            <w:pPr>
              <w:pStyle w:val="2"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>
            <w:pPr>
              <w:pStyle w:val="2"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不超过150字</w:t>
            </w:r>
          </w:p>
        </w:tc>
        <w:tc>
          <w:tcPr>
            <w:tcW w:w="1567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4200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4200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4200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409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83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4200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7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66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pStyle w:val="2"/>
              <w:spacing w:line="60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pStyle w:val="2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填表人：                                                  联系方式：</w:t>
      </w:r>
    </w:p>
    <w:p>
      <w:bookmarkStart w:id="0" w:name="_GoBack"/>
      <w:bookmarkEnd w:id="0"/>
    </w:p>
    <w:sectPr>
      <w:pgSz w:w="16838" w:h="11906" w:orient="landscape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B385F"/>
    <w:rsid w:val="279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2019-07-23T09:03:00Z</dcterms:created>
  <dc:creator>堂堂一只包子</dc:creator>
  <cp:lastModifiedBy>堂堂一只包子</cp:lastModifiedBy>
  <dcterms:modified xsi:type="dcterms:W3CDTF">2019-07-23T09:03:57Z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